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wystąpi</w:t>
      </w:r>
      <w:r w:rsidR="00AC2662"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 z wnioskiem</w:t>
      </w: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F6DA6" w:rsidRDefault="002C4D3B" w:rsidP="00DF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</w:t>
      </w:r>
      <w:r w:rsidR="00DF6DA6"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 do Centralnej Ewidencji i Informacji o Działalności Gospodarczej (CEIDG), której organem ewidencyjnym jest Ministe</w:t>
      </w:r>
      <w:r w:rsidR="00AC2662"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Przedsiębiorczości i Technologii</w:t>
      </w:r>
      <w:r w:rsidR="004B6A18">
        <w:rPr>
          <w:rFonts w:ascii="Times New Roman" w:hAnsi="Times New Roman" w:cs="Times New Roman"/>
          <w:sz w:val="24"/>
          <w:szCs w:val="24"/>
        </w:rPr>
        <w:t>.</w:t>
      </w:r>
    </w:p>
    <w:p w:rsidR="004B6A18" w:rsidRPr="007C652C" w:rsidRDefault="004B6A18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DA6" w:rsidRPr="007C652C" w:rsidRDefault="0009110E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Dokonując zmiany danych w CEIDG </w:t>
      </w:r>
      <w:r w:rsidR="00DF6DA6"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możesz wybrać jeden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6DA6"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poniższych </w:t>
      </w:r>
      <w:r w:rsidR="00DF6DA6"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trybów postępowania:</w:t>
      </w:r>
    </w:p>
    <w:p w:rsidR="007C652C" w:rsidRPr="007C652C" w:rsidRDefault="007C652C" w:rsidP="007C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online - poprzez:</w:t>
      </w:r>
    </w:p>
    <w:p w:rsidR="007C652C" w:rsidRPr="007C652C" w:rsidRDefault="007C652C" w:rsidP="007C65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utworzenie konta przedsiębiorcy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7" w:history="1">
        <w:r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, zalogowanie się, wypełnienie wniosku on-line i złożenie (podpisanie) go elektronicznie, jeżeli posiadasz podpis elektroniczny lub profil zaufania,</w:t>
      </w:r>
    </w:p>
    <w:p w:rsidR="007C652C" w:rsidRPr="007C652C" w:rsidRDefault="007C652C" w:rsidP="007C65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bez tworzenia konta przedsiębiorcy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8" w:history="1">
        <w:r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wypełnienie wniosku on-line (jest to wniosek roboczy, anonimowy), zapisanie kodu wniosku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zaniesienie go do dowolnego urzędu gminy na terytorium Rzeczpospolitej Polskiej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7 dni od daty wypełnienia wniosku w celu potwierdzenia tożsamości. Pracownik odnajduje wniosek po kodzie wniosku, drukuje go i przedkłada Przedsiębiorcy do podpisania, a następnie przekształcając go na wniosek elektroniczny, podpisując swoim podpisem elektronicznym, przesyła do CEIDG.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przypadku dniem złożenia wniosku jest dzień, w którym wnioskodawca podpisał wniosek w urzędzie gminy,</w:t>
      </w:r>
    </w:p>
    <w:p w:rsidR="007C652C" w:rsidRPr="007C652C" w:rsidRDefault="007C652C" w:rsidP="007C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listem poleconym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wniosek opatrzony jest własnoręcznym podpisem wnioskodawcy, którego własnoręczność poświadczona jest przez notariusza,</w:t>
      </w:r>
    </w:p>
    <w:p w:rsidR="007C652C" w:rsidRPr="007C652C" w:rsidRDefault="007C652C" w:rsidP="007C652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osobiście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dowolnie wybranym urzędzie gminy na terenie całej Polski zaopatrzony w ważny</w:t>
      </w:r>
      <w:r w:rsidRPr="007C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 tożsamość - dowód osobisty, paszport -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pracownik dopełni za ciebie formalności przekształcając go na wniosek elektroniczny, podpisując swoim podpisem elektronicznym, przesyła do CEIDG,</w:t>
      </w:r>
    </w:p>
    <w:p w:rsidR="007C652C" w:rsidRPr="007C652C" w:rsidRDefault="007C652C" w:rsidP="007C65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pośrednictwem pełnomocnika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dysponującego dokumentem prawnym stwierdzającym udzielenie pełnomocnictwa.</w:t>
      </w:r>
    </w:p>
    <w:p w:rsidR="00DF6DA6" w:rsidRPr="007C652C" w:rsidRDefault="00DF6DA6" w:rsidP="00DF6D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2C">
        <w:rPr>
          <w:rFonts w:ascii="Times New Roman" w:hAnsi="Times New Roman" w:cs="Times New Roman"/>
          <w:b/>
          <w:bCs/>
          <w:sz w:val="24"/>
          <w:szCs w:val="24"/>
        </w:rPr>
        <w:t>Jednostka odpowiedzialna:</w:t>
      </w:r>
    </w:p>
    <w:p w:rsidR="00B7455F" w:rsidRPr="007C652C" w:rsidRDefault="00B7455F" w:rsidP="00B74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2C">
        <w:rPr>
          <w:rFonts w:ascii="Times New Roman" w:hAnsi="Times New Roman" w:cs="Times New Roman"/>
          <w:sz w:val="24"/>
          <w:szCs w:val="24"/>
        </w:rPr>
        <w:t xml:space="preserve">Urząd Miejski w Nysie – </w:t>
      </w:r>
      <w:r w:rsidR="00806B1F">
        <w:rPr>
          <w:rFonts w:ascii="Times New Roman" w:hAnsi="Times New Roman" w:cs="Times New Roman"/>
          <w:sz w:val="24"/>
          <w:szCs w:val="24"/>
        </w:rPr>
        <w:t xml:space="preserve">Wydział Spraw Obywatelskich </w:t>
      </w:r>
      <w:r w:rsidRPr="007C652C">
        <w:rPr>
          <w:rFonts w:ascii="Times New Roman" w:hAnsi="Times New Roman" w:cs="Times New Roman"/>
          <w:sz w:val="24"/>
          <w:szCs w:val="24"/>
        </w:rPr>
        <w:t>(I piętro, pok. 114, tel. 77 4080550 lub 564)</w:t>
      </w: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4B6A18" w:rsidRPr="00E22213" w:rsidRDefault="004B6A18" w:rsidP="004B6A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- Prawo przedsiębiorców (Dz. U. z 2018r. poz. 646);</w:t>
      </w:r>
    </w:p>
    <w:p w:rsidR="004B6A18" w:rsidRPr="00E22213" w:rsidRDefault="004B6A18" w:rsidP="004B6A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o Centralnej Ewidencji i Informacji o Działalności Gospodarczej i Punkcie Informacji dla Przedsiębiorcy (Dz. U. z 2018r. poz. 647);</w:t>
      </w:r>
    </w:p>
    <w:p w:rsidR="004B6A18" w:rsidRPr="00E22213" w:rsidRDefault="004B6A18" w:rsidP="004B6A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6 marca 2018r. o zasadach uczestnictwa przedsiębiorców zagranicznych </w:t>
      </w: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 osób zagranicznych w obrocie gospodarczym na terytorium Rzeczypospolitej Polskiej (Dz. U. z 2018r. poz. 649);</w:t>
      </w:r>
    </w:p>
    <w:p w:rsidR="004B6A18" w:rsidRPr="00E22213" w:rsidRDefault="004B6A18" w:rsidP="004B6A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21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2018r. - Przepisy wprowadzające ustawę – Prawo przedsiębiorców oraz inne ustawy dotyczące działalności gospodarczej (Dz. U. z 2018r. poz. 650).</w:t>
      </w: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:rsidR="00DF6DA6" w:rsidRPr="007C652C" w:rsidRDefault="00E24780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wszelkich czynności w CEIDG jest wolne</w:t>
      </w:r>
      <w:r w:rsidR="00DF6DA6"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opłat.</w:t>
      </w:r>
    </w:p>
    <w:p w:rsidR="00AC2662" w:rsidRDefault="00AC2662" w:rsidP="00AC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przypadków oferowania wpisu do rejestru przedsiębiorców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opłatą należy podchodzić ze szczególną ostrożnością, ponieważ są to oferty komercyjne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mają związku z CEIDG.</w:t>
      </w:r>
    </w:p>
    <w:p w:rsidR="0009110E" w:rsidRDefault="0009110E" w:rsidP="00AC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10E" w:rsidRDefault="0009110E" w:rsidP="00AC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110E" w:rsidRDefault="0009110E" w:rsidP="00AC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7A2" w:rsidRPr="007C652C" w:rsidRDefault="003E37A2" w:rsidP="00AC2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A18" w:rsidRDefault="004B6A18" w:rsidP="004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Termin:</w:t>
      </w:r>
    </w:p>
    <w:p w:rsidR="004B6A18" w:rsidRPr="004B6A18" w:rsidRDefault="004B6A18" w:rsidP="004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jest obowiązany złożyć wniosek o zmianę wpisu w CEIDG:</w:t>
      </w: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terminie 7 dni od dnia zmiany danych ewidencyjnych, </w:t>
      </w:r>
      <w:proofErr w:type="spellStart"/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6A18" w:rsidRPr="004B6A18" w:rsidRDefault="004B6A18" w:rsidP="004B6A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przedsiębiorcy,</w:t>
      </w:r>
    </w:p>
    <w:p w:rsidR="004B6A18" w:rsidRPr="004B6A18" w:rsidRDefault="004B6A18" w:rsidP="004B6A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określenia, które przedsiębiorca włącza do firmy, o ile przedsiębiorca takich używa (nazwa firmy),</w:t>
      </w:r>
    </w:p>
    <w:p w:rsidR="004B6A18" w:rsidRPr="004B6A18" w:rsidRDefault="004B6A18" w:rsidP="004B6A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obywatelstwie przedsiębiorcy,</w:t>
      </w:r>
    </w:p>
    <w:p w:rsidR="004B6A18" w:rsidRPr="004B6A18" w:rsidRDefault="004B6A18" w:rsidP="004B6A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doręczeń oraz – jeżeli przedsiębiorca takie miejsce posiada – adres stałego miejsca wykonywania działalności gospodarczej,</w:t>
      </w:r>
    </w:p>
    <w:p w:rsidR="004B6A18" w:rsidRPr="004B6A18" w:rsidRDefault="004B6A18" w:rsidP="004B6A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niż wyżej wymienione dane kontaktowe przedsiębiorcy, w szczególności adres poczty elektronicznej, adres strony internetowej, numer telefonu,</w:t>
      </w:r>
    </w:p>
    <w:p w:rsidR="004B6A18" w:rsidRPr="004B6A18" w:rsidRDefault="004B6A18" w:rsidP="004B6A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wykonywanej działalności gospodarczej według Polskiej Klasyfikacji Działalności (PKD) na poziomie podklasy, w tym jeden przedmiot przeważającej działalności.</w:t>
      </w:r>
    </w:p>
    <w:p w:rsidR="004B6A18" w:rsidRPr="004B6A18" w:rsidRDefault="004B6A18" w:rsidP="004B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przypadku zmiany danych informacyjnych, </w:t>
      </w:r>
      <w:proofErr w:type="spellStart"/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6A18" w:rsidRPr="004B6A18" w:rsidRDefault="004B6A18" w:rsidP="004B6A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wykonywania działalności gospodarczej,</w:t>
      </w:r>
    </w:p>
    <w:p w:rsidR="004B6A18" w:rsidRPr="004B6A18" w:rsidRDefault="004B6A18" w:rsidP="004B6A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zawieszenia i wznowienia wykonywania działalności gospodarczej,</w:t>
      </w:r>
    </w:p>
    <w:p w:rsidR="004B6A18" w:rsidRPr="004B6A18" w:rsidRDefault="004B6A18" w:rsidP="004B6A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zaprzestania wykonywania działalności gospodarczej,</w:t>
      </w:r>
    </w:p>
    <w:p w:rsidR="004B6A18" w:rsidRPr="004B6A18" w:rsidRDefault="004B6A18" w:rsidP="004B6A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istnieniu lub ustaniu małżeńskiej wspólności majątkow</w:t>
      </w:r>
      <w:r w:rsidRPr="004B6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</w:p>
    <w:p w:rsidR="004B6A18" w:rsidRDefault="004B6A18" w:rsidP="004B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- zgłoszenia będzie można dokonać w każdym czasie.</w:t>
      </w:r>
    </w:p>
    <w:p w:rsidR="004B6A18" w:rsidRPr="007C652C" w:rsidRDefault="004B6A18" w:rsidP="004B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6A18" w:rsidRDefault="004B6A18" w:rsidP="004B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posób załatwienia sprawy:</w:t>
      </w:r>
    </w:p>
    <w:p w:rsidR="004B6A18" w:rsidRPr="007C652C" w:rsidRDefault="004B6A18" w:rsidP="004B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Miejskim w Nysie pracownik wypełnia wniosek bezpośrednio w CEIDG przy Przedsiębiorcy (o ile platforma CEIDG jest dostępna), potwierdza tożsamość wnioskodawcy składającego wniosek, drukuje go i przedkłada Przedsiębiorcy do sprawdzenia i podpisu.</w:t>
      </w:r>
      <w:r w:rsidRPr="007C6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Wydaje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wniosku. Wniosek jest podpisywany i przesyłany do CEIDG, US, ZUS/KRUS, GUS.</w:t>
      </w:r>
    </w:p>
    <w:p w:rsidR="004B6A18" w:rsidRPr="003E37A2" w:rsidRDefault="004B6A18" w:rsidP="004B6A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Ministerstwa Przedsiębiorczości i Technologii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history="1">
        <w:r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3E3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informacje na temat przedsiębiorcy – wpis. </w:t>
      </w:r>
    </w:p>
    <w:p w:rsidR="004B6A18" w:rsidRDefault="004B6A18" w:rsidP="004B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47A">
        <w:rPr>
          <w:rFonts w:ascii="Times New Roman" w:eastAsia="Times New Roman" w:hAnsi="Times New Roman" w:cs="Times New Roman"/>
          <w:sz w:val="24"/>
          <w:szCs w:val="24"/>
          <w:lang w:eastAsia="pl-PL"/>
        </w:rPr>
        <w:t>Domniemywa się, że dane wpisane do CEIDG są prawdziw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jest zobowiązany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aktualizowania i dbania, 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</w:t>
      </w:r>
      <w:bookmarkStart w:id="0" w:name="_GoBack"/>
      <w:bookmarkEnd w:id="0"/>
      <w:r w:rsidRPr="009F25B4">
        <w:rPr>
          <w:rFonts w:ascii="Times New Roman" w:eastAsia="Times New Roman" w:hAnsi="Times New Roman" w:cs="Times New Roman"/>
          <w:sz w:val="24"/>
          <w:szCs w:val="24"/>
          <w:lang w:eastAsia="pl-PL"/>
        </w:rPr>
        <w:t>odne z rzeczywistym stanem rzeczy. Wpis można w każdej chwili samodzielnie wydrukować.</w:t>
      </w: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wnioski i dokumenty do wglądu:</w:t>
      </w:r>
    </w:p>
    <w:p w:rsidR="00DF6DA6" w:rsidRPr="007C652C" w:rsidRDefault="00DF6DA6" w:rsidP="00DF6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ewidencji działalności gospodarczej - CEIDG-1 (wniosek główny),</w:t>
      </w:r>
    </w:p>
    <w:p w:rsidR="00DF6DA6" w:rsidRPr="007C652C" w:rsidRDefault="00DF6DA6" w:rsidP="00DF6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tożsamości (dowód osobisty, paszport),</w:t>
      </w:r>
    </w:p>
    <w:p w:rsidR="00D13962" w:rsidRPr="007C652C" w:rsidRDefault="00D13962" w:rsidP="00D139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rejestracji działalności gospodarczej dokonuje w imieniu Przedsiębiorcy pełnomocnik, do wniosku dołącza oryginał lub urzędowo poświadczony odpis pełnomocnictwa, zgodnie z art. 33 § 3 ustawy z dnia 14 czerwca 1960r. Kodeks postępowania administracyjnego (Dz. U. z 201</w:t>
      </w:r>
      <w:r w:rsid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zmianami). Na podstawie art.</w:t>
      </w:r>
      <w:r w:rsid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 ust. 2 ustawy z dnia 16 listopada 2006r. o opłacie skarbowej (Dz. U. z 201</w:t>
      </w:r>
      <w:r w:rsid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044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B6A1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zmianami) przedłożenie pełnomocnictwa podlega opłacie skarbowej w kwocie 17zł. Pełnomocnictwo udzielone zstępnym, wstępnym członkom rodziny, małżonkom lub rodzeństwu jest zwolnienie z opłaty skarbowej. </w:t>
      </w:r>
    </w:p>
    <w:p w:rsidR="00D13962" w:rsidRPr="007C652C" w:rsidRDefault="00D13962" w:rsidP="00D139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również musi posiadać ważny dokument tożsamości, którego seria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numer widnieje w pełnomocnictwie.</w:t>
      </w:r>
    </w:p>
    <w:p w:rsidR="00D13962" w:rsidRPr="007C652C" w:rsidRDefault="00D13962" w:rsidP="00D139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962" w:rsidRPr="007C652C" w:rsidRDefault="00D13962" w:rsidP="00D139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CEIDG-1 o wpis do centralnej ewidencji działalności i informacji o działalności gospodarczej – jest wnioskiem głównym, służy do zarejestrowania działalności gospodarczej, zgłoszenia zmiany jak również zawieszenia, wznowienia i wykreślenia działalności.</w:t>
      </w:r>
    </w:p>
    <w:p w:rsidR="00D13962" w:rsidRPr="007C652C" w:rsidRDefault="00D13962" w:rsidP="00D1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CEIDG-1 można dołączyć załączniki tematyczne w przypadku: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większej ilości PKD 2007 - załącznik CEIDG-RD,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jedno dodatkowe miejsce wykonywania działalności gospodarczej - załącznik CEIDG-MW,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więcej niż jeden rachunek bankowy - załącznik CEIDG-RB, 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jedna spółka cywilna - załącznik CEIDG-SC,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jeden pełnomocnik - załącznik CEIDG-PN.</w:t>
      </w:r>
    </w:p>
    <w:p w:rsidR="00D13962" w:rsidRPr="007C652C" w:rsidRDefault="00D13962" w:rsidP="00D1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962" w:rsidRPr="007C652C" w:rsidRDefault="00D13962" w:rsidP="00D13962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Wnioski można pobrać </w:t>
      </w:r>
      <w:r w:rsidRPr="007C652C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 </w:t>
      </w:r>
      <w:hyperlink r:id="rId10" w:history="1">
        <w:r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D13962" w:rsidRPr="007C652C" w:rsidRDefault="00D13962" w:rsidP="00D13962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:rsidR="00D13962" w:rsidRPr="007C652C" w:rsidRDefault="00D13962" w:rsidP="00D1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:rsidR="00D13962" w:rsidRPr="007C652C" w:rsidRDefault="00CB61EB" w:rsidP="00D139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13962"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D13962" w:rsidRPr="007C652C" w:rsidRDefault="00CB61EB" w:rsidP="00D139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D13962" w:rsidRPr="007C65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www.biznes.gov.pl</w:t>
        </w:r>
      </w:hyperlink>
    </w:p>
    <w:p w:rsidR="00DF6DA6" w:rsidRPr="007C652C" w:rsidRDefault="00DF6DA6" w:rsidP="00D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52C">
        <w:rPr>
          <w:rFonts w:ascii="Times New Roman" w:hAnsi="Times New Roman" w:cs="Times New Roman"/>
          <w:sz w:val="24"/>
          <w:szCs w:val="24"/>
        </w:rPr>
        <w:br/>
      </w:r>
    </w:p>
    <w:p w:rsidR="00B5491D" w:rsidRPr="007C652C" w:rsidRDefault="00B5491D">
      <w:pPr>
        <w:rPr>
          <w:sz w:val="24"/>
          <w:szCs w:val="24"/>
        </w:rPr>
      </w:pPr>
    </w:p>
    <w:sectPr w:rsidR="00B5491D" w:rsidRPr="007C652C" w:rsidSect="002E3ED5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EB" w:rsidRDefault="00CB61EB" w:rsidP="00DF6DA6">
      <w:pPr>
        <w:spacing w:after="0" w:line="240" w:lineRule="auto"/>
      </w:pPr>
      <w:r>
        <w:separator/>
      </w:r>
    </w:p>
  </w:endnote>
  <w:endnote w:type="continuationSeparator" w:id="0">
    <w:p w:rsidR="00CB61EB" w:rsidRDefault="00CB61EB" w:rsidP="00DF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EB" w:rsidRDefault="00CB61EB" w:rsidP="00DF6DA6">
      <w:pPr>
        <w:spacing w:after="0" w:line="240" w:lineRule="auto"/>
      </w:pPr>
      <w:r>
        <w:separator/>
      </w:r>
    </w:p>
  </w:footnote>
  <w:footnote w:type="continuationSeparator" w:id="0">
    <w:p w:rsidR="00CB61EB" w:rsidRDefault="00CB61EB" w:rsidP="00DF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DA6" w:rsidRPr="00DF6DA6" w:rsidRDefault="002A5B3C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[</w:t>
    </w:r>
    <w:r w:rsidR="00806B1F">
      <w:rPr>
        <w:rFonts w:ascii="Times New Roman" w:hAnsi="Times New Roman" w:cs="Times New Roman"/>
        <w:b/>
        <w:sz w:val="24"/>
        <w:szCs w:val="24"/>
      </w:rPr>
      <w:t>SO</w:t>
    </w:r>
    <w:r w:rsidR="00DF6DA6" w:rsidRPr="00DF6DA6">
      <w:rPr>
        <w:rFonts w:ascii="Times New Roman" w:hAnsi="Times New Roman" w:cs="Times New Roman"/>
        <w:b/>
        <w:sz w:val="24"/>
        <w:szCs w:val="24"/>
      </w:rPr>
      <w:t>/ED/1/B</w:t>
    </w:r>
    <w:r>
      <w:rPr>
        <w:rFonts w:ascii="Times New Roman" w:hAnsi="Times New Roman" w:cs="Times New Roman"/>
        <w:b/>
        <w:sz w:val="24"/>
        <w:szCs w:val="24"/>
      </w:rPr>
      <w:t>]</w:t>
    </w:r>
    <w:r w:rsidR="00DF6DA6" w:rsidRPr="00DF6DA6">
      <w:rPr>
        <w:rFonts w:ascii="Times New Roman" w:hAnsi="Times New Roman" w:cs="Times New Roman"/>
        <w:b/>
        <w:sz w:val="24"/>
        <w:szCs w:val="24"/>
      </w:rPr>
      <w:t xml:space="preserve"> Rejestracja działalności gospodarczej</w:t>
    </w:r>
    <w:r w:rsidR="00DF6DA6">
      <w:rPr>
        <w:rFonts w:ascii="Times New Roman" w:hAnsi="Times New Roman" w:cs="Times New Roman"/>
        <w:b/>
        <w:sz w:val="24"/>
        <w:szCs w:val="24"/>
      </w:rPr>
      <w:t xml:space="preserve"> – zmiana</w:t>
    </w:r>
    <w:r w:rsidR="002C4D3B">
      <w:rPr>
        <w:rFonts w:ascii="Times New Roman" w:hAnsi="Times New Roman" w:cs="Times New Roman"/>
        <w:b/>
        <w:sz w:val="24"/>
        <w:szCs w:val="24"/>
      </w:rPr>
      <w:t xml:space="preserve"> wpisu</w:t>
    </w:r>
  </w:p>
  <w:p w:rsidR="00DF6DA6" w:rsidRDefault="00DF6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0AF"/>
    <w:multiLevelType w:val="multilevel"/>
    <w:tmpl w:val="63F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24B10"/>
    <w:multiLevelType w:val="multilevel"/>
    <w:tmpl w:val="DB3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4B81"/>
    <w:multiLevelType w:val="multilevel"/>
    <w:tmpl w:val="8E82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25068"/>
    <w:multiLevelType w:val="hybridMultilevel"/>
    <w:tmpl w:val="E15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65065"/>
    <w:multiLevelType w:val="multilevel"/>
    <w:tmpl w:val="DA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FA63FF"/>
    <w:multiLevelType w:val="multilevel"/>
    <w:tmpl w:val="E936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B168B"/>
    <w:multiLevelType w:val="multilevel"/>
    <w:tmpl w:val="F8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DA6"/>
    <w:rsid w:val="0009110E"/>
    <w:rsid w:val="00113424"/>
    <w:rsid w:val="00115740"/>
    <w:rsid w:val="002813FB"/>
    <w:rsid w:val="002A5B3C"/>
    <w:rsid w:val="002C4D3B"/>
    <w:rsid w:val="002E3ED5"/>
    <w:rsid w:val="002E4233"/>
    <w:rsid w:val="002E7100"/>
    <w:rsid w:val="002F1909"/>
    <w:rsid w:val="00357884"/>
    <w:rsid w:val="003E37A2"/>
    <w:rsid w:val="00423633"/>
    <w:rsid w:val="004B6A18"/>
    <w:rsid w:val="005176FF"/>
    <w:rsid w:val="005466AC"/>
    <w:rsid w:val="005B4915"/>
    <w:rsid w:val="006644A9"/>
    <w:rsid w:val="00680E10"/>
    <w:rsid w:val="007C652C"/>
    <w:rsid w:val="00806B1F"/>
    <w:rsid w:val="008B7B87"/>
    <w:rsid w:val="00AC2662"/>
    <w:rsid w:val="00B14EF6"/>
    <w:rsid w:val="00B5491D"/>
    <w:rsid w:val="00B7455F"/>
    <w:rsid w:val="00C03CDD"/>
    <w:rsid w:val="00C04795"/>
    <w:rsid w:val="00C51596"/>
    <w:rsid w:val="00C8067D"/>
    <w:rsid w:val="00CB61EB"/>
    <w:rsid w:val="00CC1B8B"/>
    <w:rsid w:val="00D13962"/>
    <w:rsid w:val="00DD2259"/>
    <w:rsid w:val="00DF6DA6"/>
    <w:rsid w:val="00E24780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6B0E"/>
  <w15:docId w15:val="{1536BEC3-5203-48D7-AFF4-E022B628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DA6"/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6D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D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A6"/>
  </w:style>
  <w:style w:type="paragraph" w:styleId="Stopka">
    <w:name w:val="footer"/>
    <w:basedOn w:val="Normalny"/>
    <w:link w:val="StopkaZnak"/>
    <w:uiPriority w:val="99"/>
    <w:unhideWhenUsed/>
    <w:rsid w:val="00DF6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DA6"/>
  </w:style>
  <w:style w:type="paragraph" w:styleId="Tekstdymka">
    <w:name w:val="Balloon Text"/>
    <w:basedOn w:val="Normalny"/>
    <w:link w:val="TekstdymkaZnak"/>
    <w:uiPriority w:val="99"/>
    <w:semiHidden/>
    <w:unhideWhenUsed/>
    <w:rsid w:val="00DF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DA6"/>
    <w:rPr>
      <w:rFonts w:ascii="Tahoma" w:hAnsi="Tahoma" w:cs="Tahoma"/>
      <w:sz w:val="16"/>
      <w:szCs w:val="16"/>
    </w:rPr>
  </w:style>
  <w:style w:type="character" w:customStyle="1" w:styleId="header-text">
    <w:name w:val="header-text"/>
    <w:basedOn w:val="Domylnaczcionkaakapitu"/>
    <w:rsid w:val="00AC2662"/>
  </w:style>
  <w:style w:type="paragraph" w:styleId="NormalnyWeb">
    <w:name w:val="Normal (Web)"/>
    <w:basedOn w:val="Normalny"/>
    <w:uiPriority w:val="99"/>
    <w:semiHidden/>
    <w:unhideWhenUsed/>
    <w:rsid w:val="004B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6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12" Type="http://schemas.openxmlformats.org/officeDocument/2006/relationships/hyperlink" Target="http://www.bizne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dg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22</cp:revision>
  <cp:lastPrinted>2017-03-27T09:45:00Z</cp:lastPrinted>
  <dcterms:created xsi:type="dcterms:W3CDTF">2015-06-24T06:16:00Z</dcterms:created>
  <dcterms:modified xsi:type="dcterms:W3CDTF">2018-06-14T08:07:00Z</dcterms:modified>
</cp:coreProperties>
</file>